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AD337">
      <w:pPr>
        <w:ind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</w:p>
    <w:p w14:paraId="34E56339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Hans"/>
        </w:rPr>
        <w:t>授权委托书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br w:type="textWrapping"/>
      </w:r>
    </w:p>
    <w:p w14:paraId="25F71BF8">
      <w:pPr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本人因故不能现场办理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相关手续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全权代表我办理相关事项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对被委托人办理上述事项过程中所提交及签署的有关文件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我均予以认可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并承担相应的法律责任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委托期限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：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委托人签字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：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被委托人签字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  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Hans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wZjAwYzBiYzdkNjRhYjVhOTcwZjVkNWQ2NDc4YjIifQ=="/>
  </w:docVars>
  <w:rsids>
    <w:rsidRoot w:val="627F1702"/>
    <w:rsid w:val="0DF54C75"/>
    <w:rsid w:val="4A175819"/>
    <w:rsid w:val="627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2024-07-12T07:11:00Z</dcterms:created>
  <dc:creator>王岩</dc:creator>
  <cp:lastModifiedBy>王岩</cp:lastModifiedBy>
  <dcterms:modified xsi:type="dcterms:W3CDTF">2024-07-12T09:37:10Z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E987B0EDDC174BD5A1B27076556953A0_11</vt:lpwstr>
  </property>
</Properties>
</file>